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C" w:rsidRPr="00843975" w:rsidRDefault="00813621" w:rsidP="00813621">
      <w:pPr>
        <w:jc w:val="center"/>
        <w:rPr>
          <w:b/>
        </w:rPr>
      </w:pPr>
      <w:r w:rsidRPr="00843975">
        <w:rPr>
          <w:b/>
        </w:rPr>
        <w:t>Mitosis Web Quest</w:t>
      </w:r>
    </w:p>
    <w:p w:rsidR="00813621" w:rsidRDefault="00813621" w:rsidP="00813621">
      <w:hyperlink r:id="rId6" w:history="1">
        <w:r w:rsidRPr="00E11C3E">
          <w:rPr>
            <w:rStyle w:val="Hyperlink"/>
          </w:rPr>
          <w:t>http://www.cellsalive.com/</w:t>
        </w:r>
      </w:hyperlink>
    </w:p>
    <w:p w:rsidR="00813621" w:rsidRDefault="00813621" w:rsidP="00813621">
      <w:r>
        <w:t xml:space="preserve">On the left side of the screen is a navigation bar, </w:t>
      </w:r>
      <w:r w:rsidR="00843975">
        <w:t>click</w:t>
      </w:r>
      <w:r>
        <w:t xml:space="preserve"> on the link to “mitosis”  Read the text on this page and the view the animation, you can slow down the video by clicking step by step through the phases.</w:t>
      </w:r>
    </w:p>
    <w:p w:rsidR="00340188" w:rsidRDefault="00340188" w:rsidP="00340188">
      <w:pPr>
        <w:pStyle w:val="ListParagraph"/>
        <w:numPr>
          <w:ilvl w:val="0"/>
          <w:numId w:val="1"/>
        </w:numPr>
      </w:pPr>
      <w:r>
        <w:t xml:space="preserve"> Which stage does the following occur:</w:t>
      </w:r>
    </w:p>
    <w:p w:rsidR="00340188" w:rsidRDefault="00340188" w:rsidP="00340188">
      <w:pPr>
        <w:pStyle w:val="ListParagraph"/>
        <w:numPr>
          <w:ilvl w:val="1"/>
          <w:numId w:val="1"/>
        </w:numPr>
      </w:pPr>
      <w:r>
        <w:t>Chromatin condenses into chromosomes</w:t>
      </w:r>
      <w:r>
        <w:tab/>
        <w:t>____________________</w:t>
      </w:r>
    </w:p>
    <w:p w:rsidR="00340188" w:rsidRDefault="00340188" w:rsidP="00340188">
      <w:pPr>
        <w:pStyle w:val="ListParagraph"/>
        <w:numPr>
          <w:ilvl w:val="1"/>
          <w:numId w:val="1"/>
        </w:numPr>
      </w:pPr>
      <w:r>
        <w:t>Chromosomes align in the center of the cell</w:t>
      </w:r>
      <w:r>
        <w:tab/>
        <w:t>____________________</w:t>
      </w:r>
    </w:p>
    <w:p w:rsidR="00340188" w:rsidRDefault="00340188" w:rsidP="00340188">
      <w:pPr>
        <w:pStyle w:val="ListParagraph"/>
        <w:numPr>
          <w:ilvl w:val="1"/>
          <w:numId w:val="1"/>
        </w:numPr>
      </w:pPr>
      <w:r>
        <w:t>Longest part of the cell cycle</w:t>
      </w:r>
      <w:r>
        <w:tab/>
      </w:r>
      <w:r>
        <w:tab/>
      </w:r>
      <w:r>
        <w:tab/>
        <w:t>____________________</w:t>
      </w:r>
    </w:p>
    <w:p w:rsidR="00340188" w:rsidRDefault="00340188" w:rsidP="00340188">
      <w:pPr>
        <w:pStyle w:val="ListParagraph"/>
        <w:numPr>
          <w:ilvl w:val="1"/>
          <w:numId w:val="1"/>
        </w:numPr>
      </w:pPr>
      <w:r>
        <w:t>Nuclear envelope breaks down</w:t>
      </w:r>
      <w:r>
        <w:tab/>
      </w:r>
      <w:r>
        <w:tab/>
      </w:r>
      <w:r>
        <w:tab/>
        <w:t>____________________</w:t>
      </w:r>
    </w:p>
    <w:p w:rsidR="00340188" w:rsidRDefault="00340188" w:rsidP="00340188">
      <w:pPr>
        <w:pStyle w:val="ListParagraph"/>
        <w:numPr>
          <w:ilvl w:val="1"/>
          <w:numId w:val="1"/>
        </w:numPr>
      </w:pPr>
      <w:r>
        <w:t>Cell is cleaved into two new daughter cells</w:t>
      </w:r>
      <w:r>
        <w:tab/>
        <w:t>____________________</w:t>
      </w:r>
    </w:p>
    <w:p w:rsidR="00340188" w:rsidRDefault="00340188" w:rsidP="00340188">
      <w:pPr>
        <w:pStyle w:val="ListParagraph"/>
        <w:numPr>
          <w:ilvl w:val="1"/>
          <w:numId w:val="1"/>
        </w:numPr>
      </w:pPr>
      <w:r>
        <w:t>Daughter chromosomes arrive at the poles</w:t>
      </w:r>
      <w:r>
        <w:tab/>
        <w:t>____________________</w:t>
      </w:r>
    </w:p>
    <w:p w:rsidR="00340188" w:rsidRDefault="00340188" w:rsidP="00340188">
      <w:pPr>
        <w:pStyle w:val="ListParagraph"/>
        <w:numPr>
          <w:ilvl w:val="1"/>
          <w:numId w:val="1"/>
        </w:numPr>
      </w:pPr>
      <w:r>
        <w:t>Chromatids are pulled apart</w:t>
      </w:r>
      <w:r>
        <w:tab/>
      </w:r>
      <w:r>
        <w:tab/>
      </w:r>
      <w:r>
        <w:tab/>
        <w:t>____________________</w:t>
      </w:r>
    </w:p>
    <w:p w:rsidR="00340188" w:rsidRDefault="00340188" w:rsidP="00340188">
      <w:pPr>
        <w:pStyle w:val="ListParagraph"/>
        <w:numPr>
          <w:ilvl w:val="0"/>
          <w:numId w:val="1"/>
        </w:numPr>
      </w:pPr>
      <w:r>
        <w:t xml:space="preserve">The colored </w:t>
      </w:r>
      <w:r w:rsidR="00C13871">
        <w:t>chromosome represents</w:t>
      </w:r>
      <w:r>
        <w:t xml:space="preserve"> chromatids.  There are two of each color because on</w:t>
      </w:r>
      <w:r w:rsidR="00A3463B">
        <w:t>e</w:t>
      </w:r>
      <w:r>
        <w:t xml:space="preserve"> is an exact duplicate of the other.  How many chromosomes are visible at the </w:t>
      </w:r>
      <w:r w:rsidR="00C13871">
        <w:t>beginning of</w:t>
      </w:r>
      <w:r>
        <w:t xml:space="preserve"> mitosis?</w:t>
      </w:r>
    </w:p>
    <w:p w:rsidR="00340188" w:rsidRDefault="00340188" w:rsidP="00340188">
      <w:pPr>
        <w:pStyle w:val="ListParagraph"/>
        <w:numPr>
          <w:ilvl w:val="1"/>
          <w:numId w:val="1"/>
        </w:numPr>
      </w:pPr>
      <w:r>
        <w:t>How many are in each daughter cell at the end of mitosis?</w:t>
      </w:r>
      <w:r>
        <w:tab/>
        <w:t>_____________________</w:t>
      </w:r>
    </w:p>
    <w:p w:rsidR="00340188" w:rsidRDefault="00340188" w:rsidP="00340188">
      <w:pPr>
        <w:pStyle w:val="ListParagraph"/>
        <w:numPr>
          <w:ilvl w:val="1"/>
          <w:numId w:val="1"/>
        </w:numPr>
      </w:pPr>
      <w:r>
        <w:t>The little green T shaped things on the cell are:</w:t>
      </w:r>
      <w:r>
        <w:tab/>
      </w:r>
      <w:r>
        <w:tab/>
      </w:r>
      <w:r>
        <w:tab/>
        <w:t>_____________________</w:t>
      </w:r>
    </w:p>
    <w:p w:rsidR="00340188" w:rsidRDefault="00340188" w:rsidP="00340188">
      <w:pPr>
        <w:pStyle w:val="ListParagraph"/>
        <w:numPr>
          <w:ilvl w:val="1"/>
          <w:numId w:val="1"/>
        </w:numPr>
      </w:pPr>
      <w:r>
        <w:t xml:space="preserve">What happens to the </w:t>
      </w:r>
      <w:r w:rsidR="00843975">
        <w:t>centrioles</w:t>
      </w:r>
      <w:r>
        <w:t xml:space="preserve"> during mitosis?</w:t>
      </w:r>
      <w:r>
        <w:tab/>
      </w:r>
      <w:r>
        <w:tab/>
      </w:r>
      <w:r>
        <w:tab/>
        <w:t>_____________________</w:t>
      </w:r>
    </w:p>
    <w:p w:rsidR="00340188" w:rsidRDefault="00340188" w:rsidP="00340188">
      <w:pPr>
        <w:pStyle w:val="ListParagraph"/>
        <w:numPr>
          <w:ilvl w:val="0"/>
          <w:numId w:val="1"/>
        </w:numPr>
      </w:pPr>
      <w:r>
        <w:t>Identify the stages of these cells:</w:t>
      </w:r>
    </w:p>
    <w:p w:rsidR="00340188" w:rsidRDefault="00340188" w:rsidP="00340188">
      <w:r>
        <w:rPr>
          <w:noProof/>
        </w:rPr>
        <w:drawing>
          <wp:inline distT="0" distB="0" distL="0" distR="0" wp14:anchorId="00E12559" wp14:editId="2C8FDAEE">
            <wp:extent cx="1966274" cy="1577935"/>
            <wp:effectExtent l="0" t="0" r="0" b="3810"/>
            <wp:docPr id="1" name="Picture 1" descr="http://www.biologycorner.com/resources/mitosis_metaph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mitosis_metapha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95" cy="158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D088A7" wp14:editId="0ADA0D6D">
            <wp:extent cx="1695450" cy="1462326"/>
            <wp:effectExtent l="0" t="0" r="0" b="5080"/>
            <wp:docPr id="2" name="Picture 2" descr="mitosis telo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tosis telopha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6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A3C4F4" wp14:editId="0C4CC8AA">
            <wp:extent cx="1831326" cy="1657350"/>
            <wp:effectExtent l="0" t="0" r="0" b="0"/>
            <wp:docPr id="3" name="Picture 3" descr="http://www.biologycorner.com/resources/mitosis/mitosis_proph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mitosis/mitosis_propha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31" cy="165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0B" w:rsidRDefault="005F790B" w:rsidP="00340188">
      <w:r>
        <w:t>______________________</w:t>
      </w:r>
      <w:r>
        <w:tab/>
      </w:r>
      <w:r>
        <w:tab/>
        <w:t>________________________</w:t>
      </w:r>
      <w:r>
        <w:tab/>
      </w:r>
      <w:r>
        <w:tab/>
        <w:t>_________________________</w:t>
      </w:r>
    </w:p>
    <w:p w:rsidR="007428FC" w:rsidRDefault="007428FC" w:rsidP="00340188"/>
    <w:p w:rsidR="007428FC" w:rsidRDefault="007428FC" w:rsidP="00340188">
      <w:pPr>
        <w:rPr>
          <w:b/>
        </w:rPr>
      </w:pPr>
      <w:r w:rsidRPr="007428FC">
        <w:rPr>
          <w:b/>
        </w:rPr>
        <w:t>Another Mitosis Animation</w:t>
      </w:r>
    </w:p>
    <w:p w:rsidR="007428FC" w:rsidRDefault="007428FC" w:rsidP="00340188">
      <w:pPr>
        <w:rPr>
          <w:b/>
        </w:rPr>
      </w:pPr>
      <w:hyperlink r:id="rId10" w:history="1">
        <w:r w:rsidRPr="00E11C3E">
          <w:rPr>
            <w:rStyle w:val="Hyperlink"/>
            <w:b/>
          </w:rPr>
          <w:t>http://www.johnkyrk.com/mitosis.html</w:t>
        </w:r>
      </w:hyperlink>
      <w:r>
        <w:rPr>
          <w:b/>
        </w:rPr>
        <w:t xml:space="preserve">  Draw a cell in each of the following phases.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428FC" w:rsidTr="007428FC">
        <w:tc>
          <w:tcPr>
            <w:tcW w:w="3672" w:type="dxa"/>
          </w:tcPr>
          <w:p w:rsidR="007428FC" w:rsidRDefault="007428FC" w:rsidP="00340188">
            <w:pPr>
              <w:rPr>
                <w:b/>
              </w:rPr>
            </w:pPr>
            <w:r>
              <w:rPr>
                <w:b/>
              </w:rPr>
              <w:t>Prophase</w:t>
            </w:r>
          </w:p>
          <w:p w:rsidR="007428FC" w:rsidRDefault="007428FC" w:rsidP="00340188">
            <w:pPr>
              <w:rPr>
                <w:b/>
              </w:rPr>
            </w:pPr>
          </w:p>
          <w:p w:rsidR="007428FC" w:rsidRDefault="007428FC" w:rsidP="00340188">
            <w:pPr>
              <w:rPr>
                <w:b/>
              </w:rPr>
            </w:pPr>
          </w:p>
          <w:p w:rsidR="007428FC" w:rsidRDefault="007428FC" w:rsidP="00340188">
            <w:pPr>
              <w:rPr>
                <w:b/>
              </w:rPr>
            </w:pPr>
          </w:p>
          <w:p w:rsidR="007428FC" w:rsidRDefault="007428FC" w:rsidP="00340188">
            <w:pPr>
              <w:rPr>
                <w:b/>
              </w:rPr>
            </w:pPr>
          </w:p>
          <w:p w:rsidR="007428FC" w:rsidRDefault="007428FC" w:rsidP="00340188">
            <w:pPr>
              <w:rPr>
                <w:b/>
              </w:rPr>
            </w:pPr>
          </w:p>
        </w:tc>
        <w:tc>
          <w:tcPr>
            <w:tcW w:w="3672" w:type="dxa"/>
          </w:tcPr>
          <w:p w:rsidR="007428FC" w:rsidRDefault="007428FC" w:rsidP="00340188">
            <w:pPr>
              <w:rPr>
                <w:b/>
              </w:rPr>
            </w:pPr>
            <w:r>
              <w:rPr>
                <w:b/>
              </w:rPr>
              <w:t>Metaphase</w:t>
            </w:r>
          </w:p>
        </w:tc>
        <w:tc>
          <w:tcPr>
            <w:tcW w:w="3672" w:type="dxa"/>
          </w:tcPr>
          <w:p w:rsidR="007428FC" w:rsidRDefault="007428FC" w:rsidP="00340188">
            <w:pPr>
              <w:rPr>
                <w:b/>
              </w:rPr>
            </w:pPr>
            <w:r>
              <w:rPr>
                <w:b/>
              </w:rPr>
              <w:t>Telophase</w:t>
            </w:r>
          </w:p>
        </w:tc>
      </w:tr>
    </w:tbl>
    <w:p w:rsidR="007428FC" w:rsidRDefault="007428FC" w:rsidP="00340188">
      <w:pPr>
        <w:rPr>
          <w:b/>
        </w:rPr>
      </w:pPr>
    </w:p>
    <w:p w:rsidR="00E87EFE" w:rsidRDefault="00E87EFE" w:rsidP="00340188">
      <w:pPr>
        <w:rPr>
          <w:b/>
        </w:rPr>
      </w:pPr>
    </w:p>
    <w:p w:rsidR="00E87EFE" w:rsidRDefault="00E87EFE" w:rsidP="00340188">
      <w:pPr>
        <w:rPr>
          <w:b/>
        </w:rPr>
      </w:pPr>
    </w:p>
    <w:p w:rsidR="00E87EFE" w:rsidRDefault="00E87EFE" w:rsidP="00340188">
      <w:pPr>
        <w:rPr>
          <w:b/>
        </w:rPr>
      </w:pPr>
      <w:r>
        <w:rPr>
          <w:b/>
        </w:rPr>
        <w:lastRenderedPageBreak/>
        <w:t>Onion Root Tip</w:t>
      </w:r>
    </w:p>
    <w:p w:rsidR="00DC1FFC" w:rsidRDefault="00E87EFE" w:rsidP="00340188">
      <w:pPr>
        <w:rPr>
          <w:b/>
        </w:rPr>
      </w:pPr>
      <w:hyperlink r:id="rId11" w:history="1">
        <w:r w:rsidRPr="00E11C3E">
          <w:rPr>
            <w:rStyle w:val="Hyperlink"/>
            <w:b/>
          </w:rPr>
          <w:t>http://www.biology.arizona.edu/cell_bio/activities/cell_cycle/cell_cycle.html</w:t>
        </w:r>
      </w:hyperlink>
      <w:bookmarkStart w:id="0" w:name="_GoBack"/>
      <w:bookmarkEnd w:id="0"/>
    </w:p>
    <w:p w:rsidR="00DC1FFC" w:rsidRPr="00843975" w:rsidRDefault="00DC1FFC" w:rsidP="00340188">
      <w:r w:rsidRPr="00843975">
        <w:t xml:space="preserve">Read the introduction, </w:t>
      </w:r>
      <w:r w:rsidR="00A3463B" w:rsidRPr="00843975">
        <w:t>and then</w:t>
      </w:r>
      <w:r w:rsidRPr="00843975">
        <w:t xml:space="preserve"> click the “next </w:t>
      </w:r>
      <w:r w:rsidR="00A3463B" w:rsidRPr="00843975">
        <w:t>“button</w:t>
      </w:r>
      <w:r w:rsidRPr="00843975">
        <w:t>.</w:t>
      </w:r>
    </w:p>
    <w:p w:rsidR="00DC1FFC" w:rsidRPr="00843975" w:rsidRDefault="00DC1FFC" w:rsidP="00340188">
      <w:r w:rsidRPr="00843975">
        <w:t>You will have 36 cells to classify.  When you’re finished, record your data in the chart below.  Round to whole numbers.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1440"/>
        <w:gridCol w:w="1440"/>
        <w:gridCol w:w="1530"/>
        <w:gridCol w:w="1440"/>
        <w:gridCol w:w="1440"/>
        <w:gridCol w:w="1008"/>
      </w:tblGrid>
      <w:tr w:rsidR="00DC1FFC" w:rsidTr="00DC1FFC">
        <w:tc>
          <w:tcPr>
            <w:tcW w:w="2718" w:type="dxa"/>
          </w:tcPr>
          <w:p w:rsidR="00DC1FFC" w:rsidRDefault="00DC1FFC" w:rsidP="00340188">
            <w:pPr>
              <w:rPr>
                <w:b/>
              </w:rPr>
            </w:pPr>
          </w:p>
        </w:tc>
        <w:tc>
          <w:tcPr>
            <w:tcW w:w="1440" w:type="dxa"/>
          </w:tcPr>
          <w:p w:rsidR="00DC1FFC" w:rsidRDefault="00DC1FFC" w:rsidP="00340188">
            <w:pPr>
              <w:rPr>
                <w:b/>
              </w:rPr>
            </w:pPr>
            <w:r>
              <w:rPr>
                <w:b/>
              </w:rPr>
              <w:t>Interphase</w:t>
            </w:r>
          </w:p>
        </w:tc>
        <w:tc>
          <w:tcPr>
            <w:tcW w:w="1440" w:type="dxa"/>
          </w:tcPr>
          <w:p w:rsidR="00DC1FFC" w:rsidRDefault="00DC1FFC" w:rsidP="00340188">
            <w:pPr>
              <w:rPr>
                <w:b/>
              </w:rPr>
            </w:pPr>
            <w:r>
              <w:rPr>
                <w:b/>
              </w:rPr>
              <w:t>Prophase</w:t>
            </w:r>
          </w:p>
        </w:tc>
        <w:tc>
          <w:tcPr>
            <w:tcW w:w="1530" w:type="dxa"/>
          </w:tcPr>
          <w:p w:rsidR="00DC1FFC" w:rsidRDefault="00DC1FFC" w:rsidP="00340188">
            <w:pPr>
              <w:rPr>
                <w:b/>
              </w:rPr>
            </w:pPr>
            <w:r>
              <w:rPr>
                <w:b/>
              </w:rPr>
              <w:t>Metaphase</w:t>
            </w:r>
          </w:p>
        </w:tc>
        <w:tc>
          <w:tcPr>
            <w:tcW w:w="1440" w:type="dxa"/>
          </w:tcPr>
          <w:p w:rsidR="00DC1FFC" w:rsidRDefault="00DC1FFC" w:rsidP="00340188">
            <w:pPr>
              <w:rPr>
                <w:b/>
              </w:rPr>
            </w:pPr>
            <w:r>
              <w:rPr>
                <w:b/>
              </w:rPr>
              <w:t>Anaphase</w:t>
            </w:r>
          </w:p>
        </w:tc>
        <w:tc>
          <w:tcPr>
            <w:tcW w:w="1440" w:type="dxa"/>
          </w:tcPr>
          <w:p w:rsidR="00DC1FFC" w:rsidRDefault="00DC1FFC" w:rsidP="00340188">
            <w:pPr>
              <w:rPr>
                <w:b/>
              </w:rPr>
            </w:pPr>
            <w:r>
              <w:rPr>
                <w:b/>
              </w:rPr>
              <w:t>Telophase</w:t>
            </w:r>
          </w:p>
        </w:tc>
        <w:tc>
          <w:tcPr>
            <w:tcW w:w="1008" w:type="dxa"/>
          </w:tcPr>
          <w:p w:rsidR="00DC1FFC" w:rsidRDefault="00DC1FFC" w:rsidP="0034018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C1FFC" w:rsidTr="00DC1FFC">
        <w:tc>
          <w:tcPr>
            <w:tcW w:w="2718" w:type="dxa"/>
          </w:tcPr>
          <w:p w:rsidR="00DC1FFC" w:rsidRDefault="00DC1FFC" w:rsidP="00340188">
            <w:pPr>
              <w:rPr>
                <w:b/>
              </w:rPr>
            </w:pPr>
            <w:r>
              <w:rPr>
                <w:b/>
              </w:rPr>
              <w:t>Number of cells</w:t>
            </w:r>
          </w:p>
          <w:p w:rsidR="00DC1FFC" w:rsidRDefault="00DC1FFC" w:rsidP="00340188">
            <w:pPr>
              <w:rPr>
                <w:b/>
              </w:rPr>
            </w:pPr>
          </w:p>
          <w:p w:rsidR="00DC1FFC" w:rsidRDefault="00DC1FFC" w:rsidP="00340188">
            <w:pPr>
              <w:rPr>
                <w:b/>
              </w:rPr>
            </w:pPr>
          </w:p>
        </w:tc>
        <w:tc>
          <w:tcPr>
            <w:tcW w:w="1440" w:type="dxa"/>
          </w:tcPr>
          <w:p w:rsidR="00DC1FFC" w:rsidRDefault="00DC1FFC" w:rsidP="00340188">
            <w:pPr>
              <w:rPr>
                <w:b/>
              </w:rPr>
            </w:pPr>
          </w:p>
        </w:tc>
        <w:tc>
          <w:tcPr>
            <w:tcW w:w="1440" w:type="dxa"/>
          </w:tcPr>
          <w:p w:rsidR="00DC1FFC" w:rsidRDefault="00DC1FFC" w:rsidP="00340188">
            <w:pPr>
              <w:rPr>
                <w:b/>
              </w:rPr>
            </w:pPr>
          </w:p>
        </w:tc>
        <w:tc>
          <w:tcPr>
            <w:tcW w:w="1530" w:type="dxa"/>
          </w:tcPr>
          <w:p w:rsidR="00DC1FFC" w:rsidRDefault="00DC1FFC" w:rsidP="00340188">
            <w:pPr>
              <w:rPr>
                <w:b/>
              </w:rPr>
            </w:pPr>
          </w:p>
        </w:tc>
        <w:tc>
          <w:tcPr>
            <w:tcW w:w="1440" w:type="dxa"/>
          </w:tcPr>
          <w:p w:rsidR="00DC1FFC" w:rsidRDefault="00DC1FFC" w:rsidP="00340188">
            <w:pPr>
              <w:rPr>
                <w:b/>
              </w:rPr>
            </w:pPr>
          </w:p>
        </w:tc>
        <w:tc>
          <w:tcPr>
            <w:tcW w:w="1440" w:type="dxa"/>
          </w:tcPr>
          <w:p w:rsidR="00DC1FFC" w:rsidRDefault="00DC1FFC" w:rsidP="00340188">
            <w:pPr>
              <w:rPr>
                <w:b/>
              </w:rPr>
            </w:pPr>
          </w:p>
        </w:tc>
        <w:tc>
          <w:tcPr>
            <w:tcW w:w="1008" w:type="dxa"/>
          </w:tcPr>
          <w:p w:rsidR="00DC1FFC" w:rsidRDefault="00DC1FFC" w:rsidP="00340188">
            <w:pPr>
              <w:rPr>
                <w:b/>
              </w:rPr>
            </w:pPr>
          </w:p>
        </w:tc>
      </w:tr>
      <w:tr w:rsidR="00DC1FFC" w:rsidTr="00DC1FFC">
        <w:tc>
          <w:tcPr>
            <w:tcW w:w="2718" w:type="dxa"/>
          </w:tcPr>
          <w:p w:rsidR="00DC1FFC" w:rsidRDefault="00DC1FFC" w:rsidP="00340188">
            <w:pPr>
              <w:rPr>
                <w:b/>
              </w:rPr>
            </w:pPr>
            <w:r>
              <w:rPr>
                <w:b/>
              </w:rPr>
              <w:t>Percent of Cells(calculate: number of cells divided by total cells  X 100)</w:t>
            </w:r>
          </w:p>
          <w:p w:rsidR="00DC1FFC" w:rsidRDefault="00DC1FFC" w:rsidP="00340188">
            <w:pPr>
              <w:rPr>
                <w:b/>
              </w:rPr>
            </w:pPr>
          </w:p>
        </w:tc>
        <w:tc>
          <w:tcPr>
            <w:tcW w:w="1440" w:type="dxa"/>
          </w:tcPr>
          <w:p w:rsidR="00DC1FFC" w:rsidRDefault="00DC1FFC" w:rsidP="00340188">
            <w:pPr>
              <w:rPr>
                <w:b/>
              </w:rPr>
            </w:pPr>
          </w:p>
        </w:tc>
        <w:tc>
          <w:tcPr>
            <w:tcW w:w="1440" w:type="dxa"/>
          </w:tcPr>
          <w:p w:rsidR="00DC1FFC" w:rsidRDefault="00DC1FFC" w:rsidP="00340188">
            <w:pPr>
              <w:rPr>
                <w:b/>
              </w:rPr>
            </w:pPr>
          </w:p>
        </w:tc>
        <w:tc>
          <w:tcPr>
            <w:tcW w:w="1530" w:type="dxa"/>
          </w:tcPr>
          <w:p w:rsidR="00DC1FFC" w:rsidRDefault="00DC1FFC" w:rsidP="00340188">
            <w:pPr>
              <w:rPr>
                <w:b/>
              </w:rPr>
            </w:pPr>
          </w:p>
        </w:tc>
        <w:tc>
          <w:tcPr>
            <w:tcW w:w="1440" w:type="dxa"/>
          </w:tcPr>
          <w:p w:rsidR="00DC1FFC" w:rsidRDefault="00DC1FFC" w:rsidP="00340188">
            <w:pPr>
              <w:rPr>
                <w:b/>
              </w:rPr>
            </w:pPr>
          </w:p>
        </w:tc>
        <w:tc>
          <w:tcPr>
            <w:tcW w:w="1440" w:type="dxa"/>
          </w:tcPr>
          <w:p w:rsidR="00DC1FFC" w:rsidRDefault="00DC1FFC" w:rsidP="00340188">
            <w:pPr>
              <w:rPr>
                <w:b/>
              </w:rPr>
            </w:pPr>
          </w:p>
        </w:tc>
        <w:tc>
          <w:tcPr>
            <w:tcW w:w="1008" w:type="dxa"/>
          </w:tcPr>
          <w:p w:rsidR="00DC1FFC" w:rsidRDefault="00DC1FFC" w:rsidP="00340188">
            <w:pPr>
              <w:rPr>
                <w:b/>
              </w:rPr>
            </w:pPr>
          </w:p>
        </w:tc>
      </w:tr>
    </w:tbl>
    <w:p w:rsidR="00DC1FFC" w:rsidRDefault="00DC1FFC" w:rsidP="00340188">
      <w:pPr>
        <w:rPr>
          <w:b/>
        </w:rPr>
      </w:pPr>
    </w:p>
    <w:p w:rsidR="00E87EFE" w:rsidRDefault="00E87EFE" w:rsidP="00340188">
      <w:pPr>
        <w:rPr>
          <w:b/>
        </w:rPr>
      </w:pPr>
    </w:p>
    <w:p w:rsidR="007428FC" w:rsidRDefault="00520B1D" w:rsidP="00340188">
      <w:pPr>
        <w:rPr>
          <w:b/>
        </w:rPr>
      </w:pPr>
      <w:r>
        <w:rPr>
          <w:b/>
        </w:rPr>
        <w:t>Mitosis in Whitefish &amp; Onion Roots</w:t>
      </w:r>
    </w:p>
    <w:p w:rsidR="00520B1D" w:rsidRPr="00843975" w:rsidRDefault="00520B1D" w:rsidP="00340188">
      <w:hyperlink r:id="rId12" w:history="1">
        <w:r w:rsidRPr="00E11C3E">
          <w:rPr>
            <w:rStyle w:val="Hyperlink"/>
            <w:b/>
          </w:rPr>
          <w:t>http://www.biologycorner.com/projects/mitosis.html</w:t>
        </w:r>
      </w:hyperlink>
      <w:r>
        <w:rPr>
          <w:b/>
        </w:rPr>
        <w:t xml:space="preserve">  </w:t>
      </w:r>
      <w:r w:rsidRPr="00843975">
        <w:t xml:space="preserve">Click on the whitefish embryo and the onion root tip.  For each organism, identify the stage of </w:t>
      </w:r>
      <w:r w:rsidR="00843975" w:rsidRPr="00843975">
        <w:t>mitosis</w:t>
      </w:r>
      <w:r w:rsidRPr="0084397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520B1D" w:rsidTr="00520B1D"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</w:p>
        </w:tc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  <w:r>
              <w:rPr>
                <w:b/>
              </w:rPr>
              <w:t>View 1</w:t>
            </w:r>
          </w:p>
        </w:tc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  <w:r>
              <w:rPr>
                <w:b/>
              </w:rPr>
              <w:t>View 2</w:t>
            </w:r>
          </w:p>
        </w:tc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  <w:r>
              <w:rPr>
                <w:b/>
              </w:rPr>
              <w:t>View 3</w:t>
            </w:r>
          </w:p>
        </w:tc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  <w:r>
              <w:rPr>
                <w:b/>
              </w:rPr>
              <w:t>View 4</w:t>
            </w:r>
          </w:p>
        </w:tc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  <w:r>
              <w:rPr>
                <w:b/>
              </w:rPr>
              <w:t>View 5</w:t>
            </w:r>
          </w:p>
        </w:tc>
      </w:tr>
      <w:tr w:rsidR="00520B1D" w:rsidTr="00520B1D"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  <w:r>
              <w:rPr>
                <w:b/>
              </w:rPr>
              <w:t>Whitefish</w:t>
            </w:r>
          </w:p>
          <w:p w:rsidR="00520B1D" w:rsidRDefault="00520B1D" w:rsidP="00340188">
            <w:pPr>
              <w:rPr>
                <w:b/>
              </w:rPr>
            </w:pPr>
          </w:p>
        </w:tc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</w:p>
        </w:tc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</w:p>
        </w:tc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</w:p>
        </w:tc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</w:p>
        </w:tc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</w:p>
        </w:tc>
      </w:tr>
      <w:tr w:rsidR="00520B1D" w:rsidTr="00520B1D"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  <w:r>
              <w:rPr>
                <w:b/>
              </w:rPr>
              <w:t>Onion</w:t>
            </w:r>
          </w:p>
          <w:p w:rsidR="00520B1D" w:rsidRDefault="00520B1D" w:rsidP="00340188">
            <w:pPr>
              <w:rPr>
                <w:b/>
              </w:rPr>
            </w:pPr>
          </w:p>
        </w:tc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</w:p>
        </w:tc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</w:p>
        </w:tc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</w:p>
        </w:tc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</w:p>
        </w:tc>
        <w:tc>
          <w:tcPr>
            <w:tcW w:w="1836" w:type="dxa"/>
          </w:tcPr>
          <w:p w:rsidR="00520B1D" w:rsidRDefault="00520B1D" w:rsidP="00340188">
            <w:pPr>
              <w:rPr>
                <w:b/>
              </w:rPr>
            </w:pPr>
          </w:p>
        </w:tc>
      </w:tr>
    </w:tbl>
    <w:p w:rsidR="00520B1D" w:rsidRDefault="00520B1D" w:rsidP="00340188">
      <w:pPr>
        <w:rPr>
          <w:b/>
        </w:rPr>
      </w:pPr>
    </w:p>
    <w:p w:rsidR="005950AE" w:rsidRDefault="005950AE" w:rsidP="00340188">
      <w:pPr>
        <w:rPr>
          <w:b/>
        </w:rPr>
      </w:pPr>
      <w:r>
        <w:rPr>
          <w:b/>
        </w:rPr>
        <w:t xml:space="preserve">You </w:t>
      </w:r>
      <w:proofErr w:type="gramStart"/>
      <w:r>
        <w:rPr>
          <w:b/>
        </w:rPr>
        <w:t>Draw</w:t>
      </w:r>
      <w:proofErr w:type="gramEnd"/>
      <w:r>
        <w:rPr>
          <w:b/>
        </w:rPr>
        <w:t xml:space="preserve"> it!</w:t>
      </w:r>
    </w:p>
    <w:p w:rsidR="005950AE" w:rsidRPr="005950AE" w:rsidRDefault="005950AE" w:rsidP="00340188">
      <w:r w:rsidRPr="005950AE">
        <w:t>Use the space below to draw the four stages of mitosis your own way, be sure to represent the major events of each phase and label the structures.</w:t>
      </w:r>
    </w:p>
    <w:p w:rsidR="00520B1D" w:rsidRDefault="00520B1D" w:rsidP="00340188">
      <w:pPr>
        <w:rPr>
          <w:b/>
        </w:rPr>
      </w:pPr>
    </w:p>
    <w:p w:rsidR="007428FC" w:rsidRPr="007428FC" w:rsidRDefault="007428FC" w:rsidP="00340188">
      <w:pPr>
        <w:rPr>
          <w:b/>
        </w:rPr>
      </w:pPr>
    </w:p>
    <w:sectPr w:rsidR="007428FC" w:rsidRPr="007428FC" w:rsidSect="00813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CB0"/>
    <w:multiLevelType w:val="hybridMultilevel"/>
    <w:tmpl w:val="BE70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21"/>
    <w:rsid w:val="003132BC"/>
    <w:rsid w:val="00340188"/>
    <w:rsid w:val="00520B1D"/>
    <w:rsid w:val="005950AE"/>
    <w:rsid w:val="005F790B"/>
    <w:rsid w:val="007428FC"/>
    <w:rsid w:val="00813621"/>
    <w:rsid w:val="00843975"/>
    <w:rsid w:val="00A3463B"/>
    <w:rsid w:val="00C13871"/>
    <w:rsid w:val="00DC1FFC"/>
    <w:rsid w:val="00E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biologycorner.com/projects/mitos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llsalive.com/" TargetMode="External"/><Relationship Id="rId11" Type="http://schemas.openxmlformats.org/officeDocument/2006/relationships/hyperlink" Target="http://www.biology.arizona.edu/cell_bio/activities/cell_cycle/cell_cycl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ohnkyrk.com/mitosi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2014-11-18T16:23:00Z</dcterms:created>
  <dcterms:modified xsi:type="dcterms:W3CDTF">2014-11-18T17:01:00Z</dcterms:modified>
</cp:coreProperties>
</file>